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45FD41" w14:textId="77777777" w:rsidR="005233B2" w:rsidRPr="00ED2FBA" w:rsidRDefault="005233B2" w:rsidP="005233B2">
      <w:pPr>
        <w:jc w:val="right"/>
        <w:rPr>
          <w:rFonts w:ascii="Arial" w:hAnsi="Arial" w:cs="Arial"/>
          <w:b/>
        </w:rPr>
      </w:pPr>
      <w:r w:rsidRPr="00ED2FBA">
        <w:rPr>
          <w:rFonts w:ascii="Arial" w:hAnsi="Arial" w:cs="Arial"/>
          <w:b/>
        </w:rPr>
        <w:t xml:space="preserve">Załącznik nr </w:t>
      </w:r>
      <w:r w:rsidR="000A173B">
        <w:rPr>
          <w:rFonts w:ascii="Arial" w:hAnsi="Arial" w:cs="Arial"/>
          <w:b/>
        </w:rPr>
        <w:t>9</w:t>
      </w:r>
      <w:r w:rsidR="00ED2FBA" w:rsidRPr="00ED2FBA">
        <w:rPr>
          <w:rFonts w:ascii="Arial" w:hAnsi="Arial" w:cs="Arial"/>
          <w:b/>
        </w:rPr>
        <w:t xml:space="preserve"> </w:t>
      </w:r>
      <w:r w:rsidRPr="00ED2FBA">
        <w:rPr>
          <w:rFonts w:ascii="Arial" w:hAnsi="Arial" w:cs="Arial"/>
          <w:b/>
        </w:rPr>
        <w:t xml:space="preserve">do Umowy </w:t>
      </w:r>
    </w:p>
    <w:p w14:paraId="3D1197E8" w14:textId="77777777" w:rsidR="005233B2" w:rsidRPr="005604DF" w:rsidRDefault="005233B2" w:rsidP="005233B2">
      <w:pPr>
        <w:spacing w:after="0" w:line="240" w:lineRule="auto"/>
        <w:jc w:val="both"/>
        <w:rPr>
          <w:rFonts w:ascii="Arial" w:eastAsia="Times New Roman" w:hAnsi="Arial"/>
          <w:szCs w:val="24"/>
          <w:lang w:eastAsia="pl-PL"/>
        </w:rPr>
      </w:pPr>
    </w:p>
    <w:p w14:paraId="66FD6B55" w14:textId="77777777" w:rsidR="00BB7E87" w:rsidRDefault="005233B2" w:rsidP="005233B2"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="Arial" w:eastAsia="Times New Roman" w:hAnsi="Arial"/>
          <w:szCs w:val="24"/>
          <w:lang w:eastAsia="pl-PL"/>
        </w:rPr>
      </w:pPr>
      <w:r w:rsidRPr="005604DF">
        <w:rPr>
          <w:rFonts w:ascii="Arial" w:eastAsia="Times New Roman" w:hAnsi="Arial"/>
          <w:szCs w:val="24"/>
          <w:lang w:eastAsia="pl-PL"/>
        </w:rPr>
        <w:t>W ramach podpisanej umowy TAURON Dystrybucja S.A. umożliwi dostęp do aplikacji pod nazwą: „Przeglądarka Dystrybucyjnej Sieci Energetycznej” [PDSE]</w:t>
      </w:r>
      <w:r w:rsidR="00430E82">
        <w:rPr>
          <w:rFonts w:ascii="Arial" w:eastAsia="Times New Roman" w:hAnsi="Arial"/>
          <w:szCs w:val="24"/>
          <w:lang w:eastAsia="pl-PL"/>
        </w:rPr>
        <w:t xml:space="preserve"> na wniosek uprawnionego przedstawiciela firmy</w:t>
      </w:r>
      <w:r w:rsidRPr="005604DF">
        <w:rPr>
          <w:rFonts w:ascii="Arial" w:eastAsia="Times New Roman" w:hAnsi="Arial"/>
          <w:szCs w:val="24"/>
          <w:lang w:eastAsia="pl-PL"/>
        </w:rPr>
        <w:t>.</w:t>
      </w:r>
    </w:p>
    <w:p w14:paraId="230B83BB" w14:textId="77777777" w:rsidR="005233B2" w:rsidRPr="005604DF" w:rsidRDefault="00BB7E87" w:rsidP="005233B2"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="Arial" w:eastAsia="Times New Roman" w:hAnsi="Arial"/>
          <w:szCs w:val="24"/>
          <w:lang w:eastAsia="pl-PL"/>
        </w:rPr>
      </w:pPr>
      <w:r>
        <w:rPr>
          <w:rFonts w:ascii="Arial" w:eastAsia="Times New Roman" w:hAnsi="Arial"/>
          <w:szCs w:val="24"/>
          <w:lang w:eastAsia="pl-PL"/>
        </w:rPr>
        <w:t>PDSE</w:t>
      </w:r>
      <w:r w:rsidR="005233B2" w:rsidRPr="005604DF">
        <w:rPr>
          <w:rFonts w:ascii="Arial" w:eastAsia="Times New Roman" w:hAnsi="Arial"/>
          <w:szCs w:val="24"/>
          <w:lang w:eastAsia="pl-PL"/>
        </w:rPr>
        <w:t xml:space="preserve"> </w:t>
      </w:r>
      <w:r>
        <w:rPr>
          <w:rFonts w:ascii="Arial" w:eastAsia="Times New Roman" w:hAnsi="Arial"/>
          <w:szCs w:val="24"/>
          <w:lang w:eastAsia="pl-PL"/>
        </w:rPr>
        <w:t>j</w:t>
      </w:r>
      <w:r w:rsidR="005233B2" w:rsidRPr="005604DF">
        <w:rPr>
          <w:rFonts w:ascii="Arial" w:eastAsia="Times New Roman" w:hAnsi="Arial"/>
          <w:szCs w:val="24"/>
          <w:lang w:eastAsia="pl-PL"/>
        </w:rPr>
        <w:t>est  narzędzie</w:t>
      </w:r>
      <w:r>
        <w:rPr>
          <w:rFonts w:ascii="Arial" w:eastAsia="Times New Roman" w:hAnsi="Arial"/>
          <w:szCs w:val="24"/>
          <w:lang w:eastAsia="pl-PL"/>
        </w:rPr>
        <w:t>m</w:t>
      </w:r>
      <w:r w:rsidR="005233B2" w:rsidRPr="005604DF">
        <w:rPr>
          <w:rFonts w:ascii="Arial" w:eastAsia="Times New Roman" w:hAnsi="Arial"/>
          <w:szCs w:val="24"/>
          <w:lang w:eastAsia="pl-PL"/>
        </w:rPr>
        <w:t xml:space="preserve"> dając</w:t>
      </w:r>
      <w:r>
        <w:rPr>
          <w:rFonts w:ascii="Arial" w:eastAsia="Times New Roman" w:hAnsi="Arial"/>
          <w:szCs w:val="24"/>
          <w:lang w:eastAsia="pl-PL"/>
        </w:rPr>
        <w:t>ym</w:t>
      </w:r>
      <w:r w:rsidR="005233B2" w:rsidRPr="005604DF">
        <w:rPr>
          <w:rFonts w:ascii="Arial" w:eastAsia="Times New Roman" w:hAnsi="Arial"/>
          <w:szCs w:val="24"/>
          <w:lang w:eastAsia="pl-PL"/>
        </w:rPr>
        <w:t xml:space="preserve"> wyłącznie poglądową informację </w:t>
      </w:r>
      <w:r w:rsidR="005233B2">
        <w:rPr>
          <w:rFonts w:ascii="Arial" w:eastAsia="Times New Roman" w:hAnsi="Arial"/>
          <w:szCs w:val="24"/>
          <w:lang w:eastAsia="pl-PL"/>
        </w:rPr>
        <w:br/>
      </w:r>
      <w:r w:rsidR="005233B2" w:rsidRPr="005604DF">
        <w:rPr>
          <w:rFonts w:ascii="Arial" w:eastAsia="Times New Roman" w:hAnsi="Arial"/>
          <w:szCs w:val="24"/>
          <w:lang w:eastAsia="pl-PL"/>
        </w:rPr>
        <w:t>z zakresu wybranych danych o sieci dystrybucyjnej TAURON Dystrybucja S.A</w:t>
      </w:r>
      <w:r w:rsidR="00A537B6">
        <w:rPr>
          <w:rFonts w:ascii="Arial" w:eastAsia="Times New Roman" w:hAnsi="Arial"/>
          <w:szCs w:val="24"/>
          <w:lang w:eastAsia="pl-PL"/>
        </w:rPr>
        <w:t>.</w:t>
      </w:r>
    </w:p>
    <w:p w14:paraId="0BC96D56" w14:textId="77777777" w:rsidR="00A118C1" w:rsidRPr="00A118C1" w:rsidRDefault="005233B2" w:rsidP="00A118C1"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="Arial" w:eastAsia="Times New Roman" w:hAnsi="Arial"/>
          <w:szCs w:val="24"/>
          <w:lang w:eastAsia="pl-PL"/>
        </w:rPr>
      </w:pPr>
      <w:r w:rsidRPr="005604DF">
        <w:rPr>
          <w:rFonts w:ascii="Arial" w:eastAsia="Times New Roman" w:hAnsi="Arial"/>
          <w:szCs w:val="24"/>
          <w:lang w:eastAsia="pl-PL"/>
        </w:rPr>
        <w:t xml:space="preserve">Dostęp do aplikacji </w:t>
      </w:r>
      <w:r w:rsidR="00BB7E87">
        <w:rPr>
          <w:rFonts w:ascii="Arial" w:eastAsia="Times New Roman" w:hAnsi="Arial"/>
          <w:szCs w:val="24"/>
          <w:lang w:eastAsia="pl-PL"/>
        </w:rPr>
        <w:t>jest</w:t>
      </w:r>
      <w:r w:rsidR="00BB7E87" w:rsidRPr="005604DF">
        <w:rPr>
          <w:rFonts w:ascii="Arial" w:eastAsia="Times New Roman" w:hAnsi="Arial"/>
          <w:szCs w:val="24"/>
          <w:lang w:eastAsia="pl-PL"/>
        </w:rPr>
        <w:t xml:space="preserve"> </w:t>
      </w:r>
      <w:r w:rsidRPr="005604DF">
        <w:rPr>
          <w:rFonts w:ascii="Arial" w:eastAsia="Times New Roman" w:hAnsi="Arial"/>
          <w:szCs w:val="24"/>
          <w:lang w:eastAsia="pl-PL"/>
        </w:rPr>
        <w:t>nadawany po zawarciu umowy z T</w:t>
      </w:r>
      <w:r>
        <w:rPr>
          <w:rFonts w:ascii="Arial" w:eastAsia="Times New Roman" w:hAnsi="Arial"/>
          <w:szCs w:val="24"/>
          <w:lang w:eastAsia="pl-PL"/>
        </w:rPr>
        <w:t>AURON</w:t>
      </w:r>
      <w:r w:rsidRPr="005604DF">
        <w:rPr>
          <w:rFonts w:ascii="Arial" w:eastAsia="Times New Roman" w:hAnsi="Arial"/>
          <w:szCs w:val="24"/>
          <w:lang w:eastAsia="pl-PL"/>
        </w:rPr>
        <w:t xml:space="preserve"> </w:t>
      </w:r>
      <w:r w:rsidR="00E87072">
        <w:rPr>
          <w:rFonts w:ascii="Arial" w:eastAsia="Times New Roman" w:hAnsi="Arial"/>
          <w:szCs w:val="24"/>
          <w:lang w:eastAsia="pl-PL"/>
        </w:rPr>
        <w:br/>
      </w:r>
      <w:r w:rsidRPr="005604DF">
        <w:rPr>
          <w:rFonts w:ascii="Arial" w:eastAsia="Times New Roman" w:hAnsi="Arial"/>
          <w:szCs w:val="24"/>
          <w:lang w:eastAsia="pl-PL"/>
        </w:rPr>
        <w:t>Dystrybucja S.A</w:t>
      </w:r>
      <w:r>
        <w:rPr>
          <w:rFonts w:ascii="Arial" w:eastAsia="Times New Roman" w:hAnsi="Arial"/>
          <w:szCs w:val="24"/>
          <w:lang w:eastAsia="pl-PL"/>
        </w:rPr>
        <w:t xml:space="preserve"> na realizację </w:t>
      </w:r>
      <w:r w:rsidR="00E87072">
        <w:rPr>
          <w:rFonts w:ascii="Arial" w:eastAsia="Times New Roman" w:hAnsi="Arial"/>
          <w:szCs w:val="24"/>
          <w:lang w:eastAsia="pl-PL"/>
        </w:rPr>
        <w:t xml:space="preserve"> </w:t>
      </w:r>
      <w:r w:rsidR="000276E1">
        <w:rPr>
          <w:rFonts w:ascii="Arial" w:eastAsia="Times New Roman" w:hAnsi="Arial"/>
          <w:szCs w:val="24"/>
          <w:lang w:eastAsia="pl-PL"/>
        </w:rPr>
        <w:t>prac</w:t>
      </w:r>
      <w:r w:rsidR="00E87072">
        <w:rPr>
          <w:rFonts w:ascii="Arial" w:eastAsia="Times New Roman" w:hAnsi="Arial"/>
          <w:szCs w:val="24"/>
          <w:lang w:eastAsia="pl-PL"/>
        </w:rPr>
        <w:t xml:space="preserve"> dotyczących</w:t>
      </w:r>
      <w:r w:rsidR="00BB7E87">
        <w:rPr>
          <w:rFonts w:ascii="Arial" w:eastAsia="Times New Roman" w:hAnsi="Arial"/>
          <w:szCs w:val="24"/>
          <w:lang w:eastAsia="pl-PL"/>
        </w:rPr>
        <w:t xml:space="preserve"> </w:t>
      </w:r>
      <w:r w:rsidR="00B54BB9">
        <w:rPr>
          <w:rFonts w:ascii="Arial" w:eastAsia="Times New Roman" w:hAnsi="Arial"/>
          <w:szCs w:val="24"/>
          <w:lang w:eastAsia="pl-PL"/>
        </w:rPr>
        <w:t xml:space="preserve">sieci </w:t>
      </w:r>
      <w:r w:rsidR="00E87072">
        <w:rPr>
          <w:rFonts w:ascii="Arial" w:eastAsia="Times New Roman" w:hAnsi="Arial"/>
          <w:szCs w:val="24"/>
          <w:lang w:eastAsia="pl-PL"/>
        </w:rPr>
        <w:t>elektroenergetycznej</w:t>
      </w:r>
      <w:r w:rsidR="00B54BB9">
        <w:rPr>
          <w:rFonts w:ascii="Arial" w:eastAsia="Times New Roman" w:hAnsi="Arial"/>
          <w:szCs w:val="24"/>
          <w:lang w:eastAsia="pl-PL"/>
        </w:rPr>
        <w:t xml:space="preserve"> będącej </w:t>
      </w:r>
      <w:r w:rsidR="00E87072">
        <w:rPr>
          <w:rFonts w:ascii="Arial" w:eastAsia="Times New Roman" w:hAnsi="Arial"/>
          <w:szCs w:val="24"/>
          <w:lang w:eastAsia="pl-PL"/>
        </w:rPr>
        <w:t>własnością</w:t>
      </w:r>
      <w:r w:rsidR="00B54BB9">
        <w:rPr>
          <w:rFonts w:ascii="Arial" w:eastAsia="Times New Roman" w:hAnsi="Arial"/>
          <w:szCs w:val="24"/>
          <w:lang w:eastAsia="pl-PL"/>
        </w:rPr>
        <w:t xml:space="preserve"> TAURON Dystrybucja S.A</w:t>
      </w:r>
      <w:r w:rsidRPr="005604DF">
        <w:rPr>
          <w:rFonts w:ascii="Arial" w:eastAsia="Times New Roman" w:hAnsi="Arial"/>
          <w:szCs w:val="24"/>
          <w:lang w:eastAsia="pl-PL"/>
        </w:rPr>
        <w:t>. Dostęp do aplikacji PDSE</w:t>
      </w:r>
      <w:r w:rsidR="00430E82">
        <w:rPr>
          <w:rFonts w:ascii="Arial" w:eastAsia="Times New Roman" w:hAnsi="Arial"/>
          <w:szCs w:val="24"/>
          <w:lang w:eastAsia="pl-PL"/>
        </w:rPr>
        <w:t xml:space="preserve"> </w:t>
      </w:r>
      <w:r w:rsidRPr="005604DF">
        <w:rPr>
          <w:rFonts w:ascii="Arial" w:eastAsia="Times New Roman" w:hAnsi="Arial"/>
          <w:szCs w:val="24"/>
          <w:lang w:eastAsia="pl-PL"/>
        </w:rPr>
        <w:t>będzie</w:t>
      </w:r>
      <w:r w:rsidR="00430E82">
        <w:rPr>
          <w:rFonts w:ascii="Arial" w:eastAsia="Times New Roman" w:hAnsi="Arial"/>
          <w:szCs w:val="24"/>
          <w:lang w:eastAsia="pl-PL"/>
        </w:rPr>
        <w:t xml:space="preserve"> </w:t>
      </w:r>
      <w:r>
        <w:rPr>
          <w:rFonts w:ascii="Arial" w:eastAsia="Times New Roman" w:hAnsi="Arial"/>
          <w:szCs w:val="24"/>
          <w:lang w:eastAsia="pl-PL"/>
        </w:rPr>
        <w:t>realizowany</w:t>
      </w:r>
      <w:r w:rsidR="00430E82">
        <w:rPr>
          <w:rFonts w:ascii="Arial" w:eastAsia="Times New Roman" w:hAnsi="Arial"/>
          <w:szCs w:val="24"/>
          <w:lang w:eastAsia="pl-PL"/>
        </w:rPr>
        <w:t xml:space="preserve"> </w:t>
      </w:r>
      <w:r w:rsidRPr="005604DF">
        <w:rPr>
          <w:rFonts w:ascii="Arial" w:eastAsia="Times New Roman" w:hAnsi="Arial"/>
          <w:szCs w:val="24"/>
          <w:lang w:eastAsia="pl-PL"/>
        </w:rPr>
        <w:t>bezpośrednio z</w:t>
      </w:r>
      <w:r>
        <w:rPr>
          <w:rFonts w:ascii="Arial" w:eastAsia="Times New Roman" w:hAnsi="Arial"/>
          <w:szCs w:val="24"/>
          <w:lang w:eastAsia="pl-PL"/>
        </w:rPr>
        <w:t xml:space="preserve"> dedykowanej</w:t>
      </w:r>
      <w:r w:rsidRPr="005604DF">
        <w:rPr>
          <w:rFonts w:ascii="Arial" w:eastAsia="Times New Roman" w:hAnsi="Arial"/>
          <w:szCs w:val="24"/>
          <w:lang w:eastAsia="pl-PL"/>
        </w:rPr>
        <w:t xml:space="preserve"> strony internetowej</w:t>
      </w:r>
      <w:r w:rsidR="00B54BB9">
        <w:rPr>
          <w:rFonts w:ascii="Arial" w:eastAsia="Times New Roman" w:hAnsi="Arial"/>
          <w:szCs w:val="24"/>
          <w:lang w:eastAsia="pl-PL"/>
        </w:rPr>
        <w:t>: https://pdse.tauron-dystrybucja.pl</w:t>
      </w:r>
      <w:r>
        <w:rPr>
          <w:rFonts w:ascii="Arial" w:eastAsia="Times New Roman" w:hAnsi="Arial"/>
          <w:szCs w:val="24"/>
          <w:lang w:eastAsia="pl-PL"/>
        </w:rPr>
        <w:t xml:space="preserve">, po uzupełnieniu pkt </w:t>
      </w:r>
      <w:r w:rsidR="00B54BB9">
        <w:rPr>
          <w:rFonts w:ascii="Arial" w:eastAsia="Times New Roman" w:hAnsi="Arial"/>
          <w:szCs w:val="24"/>
          <w:lang w:eastAsia="pl-PL"/>
        </w:rPr>
        <w:t>4</w:t>
      </w:r>
      <w:r>
        <w:rPr>
          <w:rFonts w:ascii="Arial" w:eastAsia="Times New Roman" w:hAnsi="Arial"/>
          <w:szCs w:val="24"/>
          <w:lang w:eastAsia="pl-PL"/>
        </w:rPr>
        <w:t xml:space="preserve"> </w:t>
      </w:r>
      <w:r w:rsidR="00457B16">
        <w:rPr>
          <w:rFonts w:ascii="Arial" w:eastAsia="Times New Roman" w:hAnsi="Arial"/>
          <w:szCs w:val="24"/>
          <w:lang w:eastAsia="pl-PL"/>
        </w:rPr>
        <w:t>niniejszego załącznika</w:t>
      </w:r>
      <w:r w:rsidRPr="00CA4B04">
        <w:rPr>
          <w:rFonts w:ascii="Arial" w:eastAsia="Times New Roman" w:hAnsi="Arial"/>
          <w:color w:val="000000" w:themeColor="text1"/>
          <w:szCs w:val="24"/>
          <w:lang w:eastAsia="pl-PL"/>
        </w:rPr>
        <w:t>.</w:t>
      </w:r>
      <w:r w:rsidRPr="005604DF">
        <w:rPr>
          <w:rFonts w:ascii="Arial" w:eastAsia="Times New Roman" w:hAnsi="Arial"/>
          <w:color w:val="C00000"/>
          <w:szCs w:val="24"/>
          <w:lang w:eastAsia="pl-PL"/>
        </w:rPr>
        <w:t xml:space="preserve"> </w:t>
      </w:r>
      <w:r w:rsidRPr="005604DF">
        <w:rPr>
          <w:rFonts w:ascii="Arial" w:eastAsia="Times New Roman" w:hAnsi="Arial"/>
          <w:szCs w:val="24"/>
          <w:lang w:eastAsia="pl-PL"/>
        </w:rPr>
        <w:t>Firma otrzyma jeden firmowy dostęp na czas trwania umowy ograniczony do Regionu</w:t>
      </w:r>
      <w:r w:rsidR="00457B16">
        <w:rPr>
          <w:rFonts w:ascii="Arial" w:eastAsia="Times New Roman" w:hAnsi="Arial"/>
          <w:szCs w:val="24"/>
          <w:lang w:eastAsia="pl-PL"/>
        </w:rPr>
        <w:t>/Regionów</w:t>
      </w:r>
      <w:r w:rsidRPr="005604DF">
        <w:rPr>
          <w:rFonts w:ascii="Arial" w:eastAsia="Times New Roman" w:hAnsi="Arial"/>
          <w:szCs w:val="24"/>
          <w:lang w:eastAsia="pl-PL"/>
        </w:rPr>
        <w:t>, na który obowiązuje</w:t>
      </w:r>
      <w:r w:rsidR="00BB7E87">
        <w:rPr>
          <w:rFonts w:ascii="Arial" w:eastAsia="Times New Roman" w:hAnsi="Arial"/>
          <w:szCs w:val="24"/>
          <w:lang w:eastAsia="pl-PL"/>
        </w:rPr>
        <w:t xml:space="preserve"> przedmiotowa</w:t>
      </w:r>
      <w:r w:rsidRPr="005604DF">
        <w:rPr>
          <w:rFonts w:ascii="Arial" w:eastAsia="Times New Roman" w:hAnsi="Arial"/>
          <w:szCs w:val="24"/>
          <w:lang w:eastAsia="pl-PL"/>
        </w:rPr>
        <w:t xml:space="preserve"> umowa. Wnioskujący (osoba z firmy </w:t>
      </w:r>
      <w:r w:rsidR="00C2520C">
        <w:rPr>
          <w:rFonts w:ascii="Arial" w:eastAsia="Times New Roman" w:hAnsi="Arial"/>
          <w:szCs w:val="24"/>
          <w:lang w:eastAsia="pl-PL"/>
        </w:rPr>
        <w:t>zewnętrznej</w:t>
      </w:r>
      <w:r w:rsidRPr="005604DF">
        <w:rPr>
          <w:rFonts w:ascii="Arial" w:eastAsia="Times New Roman" w:hAnsi="Arial"/>
          <w:szCs w:val="24"/>
          <w:lang w:eastAsia="pl-PL"/>
        </w:rPr>
        <w:t xml:space="preserve">) o dostęp do aplikacji zobowiązany </w:t>
      </w:r>
      <w:r w:rsidR="00BB7E87">
        <w:rPr>
          <w:rFonts w:ascii="Arial" w:eastAsia="Times New Roman" w:hAnsi="Arial"/>
          <w:szCs w:val="24"/>
          <w:lang w:eastAsia="pl-PL"/>
        </w:rPr>
        <w:t>jest</w:t>
      </w:r>
      <w:r w:rsidR="00BB7E87" w:rsidRPr="005604DF">
        <w:rPr>
          <w:rFonts w:ascii="Arial" w:eastAsia="Times New Roman" w:hAnsi="Arial"/>
          <w:szCs w:val="24"/>
          <w:lang w:eastAsia="pl-PL"/>
        </w:rPr>
        <w:t xml:space="preserve"> </w:t>
      </w:r>
      <w:r w:rsidRPr="005604DF">
        <w:rPr>
          <w:rFonts w:ascii="Arial" w:eastAsia="Times New Roman" w:hAnsi="Arial"/>
          <w:szCs w:val="24"/>
          <w:lang w:eastAsia="pl-PL"/>
        </w:rPr>
        <w:t>wypełnić elektroniczny formularz</w:t>
      </w:r>
      <w:r w:rsidR="00A118C1">
        <w:rPr>
          <w:rFonts w:ascii="Arial" w:eastAsia="Times New Roman" w:hAnsi="Arial"/>
          <w:szCs w:val="24"/>
          <w:lang w:eastAsia="pl-PL"/>
        </w:rPr>
        <w:t xml:space="preserve"> znajdujący się pod adresem </w:t>
      </w:r>
      <w:hyperlink r:id="rId7" w:history="1">
        <w:r w:rsidR="00430E82" w:rsidRPr="005C38C5">
          <w:rPr>
            <w:rStyle w:val="Hipercze"/>
            <w:rFonts w:ascii="Arial" w:eastAsia="Times New Roman" w:hAnsi="Arial"/>
            <w:szCs w:val="24"/>
            <w:lang w:eastAsia="pl-PL"/>
          </w:rPr>
          <w:t>https://pdse.tauron-dystrybucja.pl</w:t>
        </w:r>
      </w:hyperlink>
      <w:r w:rsidR="00430E82">
        <w:rPr>
          <w:rFonts w:ascii="Arial" w:eastAsia="Times New Roman" w:hAnsi="Arial"/>
          <w:szCs w:val="24"/>
          <w:lang w:eastAsia="pl-PL"/>
        </w:rPr>
        <w:t xml:space="preserve"> </w:t>
      </w:r>
      <w:r w:rsidR="00A118C1">
        <w:rPr>
          <w:rFonts w:ascii="Arial" w:eastAsia="Times New Roman" w:hAnsi="Arial"/>
          <w:szCs w:val="24"/>
          <w:lang w:eastAsia="pl-PL"/>
        </w:rPr>
        <w:t>podając</w:t>
      </w:r>
      <w:r w:rsidRPr="005604DF">
        <w:rPr>
          <w:rFonts w:ascii="Arial" w:eastAsia="Times New Roman" w:hAnsi="Arial"/>
          <w:szCs w:val="24"/>
          <w:lang w:eastAsia="pl-PL"/>
        </w:rPr>
        <w:t xml:space="preserve"> </w:t>
      </w:r>
      <w:r w:rsidR="00A118C1">
        <w:rPr>
          <w:rFonts w:ascii="Arial" w:eastAsia="Times New Roman" w:hAnsi="Arial"/>
          <w:szCs w:val="24"/>
          <w:lang w:eastAsia="pl-PL"/>
        </w:rPr>
        <w:t>poniższe</w:t>
      </w:r>
      <w:r w:rsidR="00430E82">
        <w:rPr>
          <w:rFonts w:ascii="Arial" w:eastAsia="Times New Roman" w:hAnsi="Arial"/>
          <w:szCs w:val="24"/>
          <w:lang w:eastAsia="pl-PL"/>
        </w:rPr>
        <w:t xml:space="preserve"> </w:t>
      </w:r>
      <w:r w:rsidRPr="005604DF">
        <w:rPr>
          <w:rFonts w:ascii="Arial" w:eastAsia="Times New Roman" w:hAnsi="Arial"/>
          <w:szCs w:val="24"/>
          <w:lang w:eastAsia="pl-PL"/>
        </w:rPr>
        <w:t>dane:</w:t>
      </w:r>
    </w:p>
    <w:p w14:paraId="49742BE5" w14:textId="77777777" w:rsidR="005233B2" w:rsidRPr="005604DF" w:rsidRDefault="005233B2" w:rsidP="005233B2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Times New Roman" w:hAnsi="Arial"/>
          <w:szCs w:val="24"/>
          <w:lang w:eastAsia="pl-PL"/>
        </w:rPr>
      </w:pPr>
      <w:r w:rsidRPr="005604DF">
        <w:rPr>
          <w:rFonts w:ascii="Arial" w:eastAsia="Times New Roman" w:hAnsi="Arial"/>
          <w:szCs w:val="24"/>
          <w:lang w:eastAsia="pl-PL"/>
        </w:rPr>
        <w:t>Nazwa firmy,</w:t>
      </w:r>
    </w:p>
    <w:p w14:paraId="08C4DE1D" w14:textId="77777777" w:rsidR="005233B2" w:rsidRPr="005604DF" w:rsidRDefault="005233B2" w:rsidP="005233B2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Times New Roman" w:hAnsi="Arial"/>
          <w:szCs w:val="24"/>
          <w:lang w:eastAsia="pl-PL"/>
        </w:rPr>
      </w:pPr>
      <w:r w:rsidRPr="005604DF">
        <w:rPr>
          <w:rFonts w:ascii="Arial" w:eastAsia="Times New Roman" w:hAnsi="Arial"/>
          <w:szCs w:val="24"/>
          <w:lang w:eastAsia="pl-PL"/>
        </w:rPr>
        <w:t xml:space="preserve">Adres </w:t>
      </w:r>
      <w:proofErr w:type="spellStart"/>
      <w:r w:rsidRPr="005604DF">
        <w:rPr>
          <w:rFonts w:ascii="Arial" w:eastAsia="Times New Roman" w:hAnsi="Arial"/>
          <w:szCs w:val="24"/>
          <w:lang w:eastAsia="pl-PL"/>
        </w:rPr>
        <w:t>m@il</w:t>
      </w:r>
      <w:proofErr w:type="spellEnd"/>
      <w:r w:rsidRPr="005604DF">
        <w:rPr>
          <w:rFonts w:ascii="Arial" w:eastAsia="Times New Roman" w:hAnsi="Arial"/>
          <w:szCs w:val="24"/>
          <w:lang w:eastAsia="pl-PL"/>
        </w:rPr>
        <w:t>,</w:t>
      </w:r>
    </w:p>
    <w:p w14:paraId="0389C3EC" w14:textId="77777777" w:rsidR="005233B2" w:rsidRPr="005604DF" w:rsidRDefault="005233B2" w:rsidP="005233B2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Times New Roman" w:hAnsi="Arial"/>
          <w:szCs w:val="24"/>
          <w:lang w:eastAsia="pl-PL"/>
        </w:rPr>
      </w:pPr>
      <w:r w:rsidRPr="005604DF">
        <w:rPr>
          <w:rFonts w:ascii="Arial" w:eastAsia="Times New Roman" w:hAnsi="Arial"/>
          <w:szCs w:val="24"/>
          <w:lang w:eastAsia="pl-PL"/>
        </w:rPr>
        <w:t xml:space="preserve">Nr </w:t>
      </w:r>
      <w:r w:rsidR="00A118C1">
        <w:rPr>
          <w:rFonts w:ascii="Arial" w:eastAsia="Times New Roman" w:hAnsi="Arial"/>
          <w:szCs w:val="24"/>
          <w:lang w:eastAsia="pl-PL"/>
        </w:rPr>
        <w:t>u</w:t>
      </w:r>
      <w:r w:rsidRPr="005604DF">
        <w:rPr>
          <w:rFonts w:ascii="Arial" w:eastAsia="Times New Roman" w:hAnsi="Arial"/>
          <w:szCs w:val="24"/>
          <w:lang w:eastAsia="pl-PL"/>
        </w:rPr>
        <w:t>mowy na podstawie</w:t>
      </w:r>
      <w:r w:rsidR="00A118C1">
        <w:rPr>
          <w:rFonts w:ascii="Arial" w:eastAsia="Times New Roman" w:hAnsi="Arial"/>
          <w:szCs w:val="24"/>
          <w:lang w:eastAsia="pl-PL"/>
        </w:rPr>
        <w:t xml:space="preserve">, </w:t>
      </w:r>
      <w:r w:rsidR="00A118C1" w:rsidRPr="005604DF">
        <w:rPr>
          <w:rFonts w:ascii="Arial" w:eastAsia="Times New Roman" w:hAnsi="Arial"/>
          <w:szCs w:val="24"/>
          <w:lang w:eastAsia="pl-PL"/>
        </w:rPr>
        <w:t>której</w:t>
      </w:r>
      <w:r w:rsidRPr="005604DF">
        <w:rPr>
          <w:rFonts w:ascii="Arial" w:eastAsia="Times New Roman" w:hAnsi="Arial"/>
          <w:szCs w:val="24"/>
          <w:lang w:eastAsia="pl-PL"/>
        </w:rPr>
        <w:t xml:space="preserve"> wnioskuje o dostęp,</w:t>
      </w:r>
    </w:p>
    <w:p w14:paraId="572DEFDA" w14:textId="77777777" w:rsidR="005233B2" w:rsidRPr="005604DF" w:rsidRDefault="00A118C1" w:rsidP="005233B2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Times New Roman" w:hAnsi="Arial"/>
          <w:szCs w:val="24"/>
          <w:lang w:eastAsia="pl-PL"/>
        </w:rPr>
      </w:pPr>
      <w:r>
        <w:rPr>
          <w:rFonts w:ascii="Arial" w:eastAsia="Times New Roman" w:hAnsi="Arial"/>
          <w:szCs w:val="24"/>
          <w:lang w:eastAsia="pl-PL"/>
        </w:rPr>
        <w:t>Datę zakończenia</w:t>
      </w:r>
      <w:r w:rsidR="005233B2" w:rsidRPr="005604DF">
        <w:rPr>
          <w:rFonts w:ascii="Arial" w:eastAsia="Times New Roman" w:hAnsi="Arial"/>
          <w:szCs w:val="24"/>
          <w:lang w:eastAsia="pl-PL"/>
        </w:rPr>
        <w:t xml:space="preserve"> umowy</w:t>
      </w:r>
      <w:r>
        <w:rPr>
          <w:rFonts w:ascii="Arial" w:eastAsia="Times New Roman" w:hAnsi="Arial"/>
          <w:szCs w:val="24"/>
          <w:lang w:eastAsia="pl-PL"/>
        </w:rPr>
        <w:t xml:space="preserve"> </w:t>
      </w:r>
      <w:r w:rsidR="005233B2" w:rsidRPr="005604DF">
        <w:rPr>
          <w:rFonts w:ascii="Arial" w:eastAsia="Times New Roman" w:hAnsi="Arial"/>
          <w:szCs w:val="24"/>
          <w:lang w:eastAsia="pl-PL"/>
        </w:rPr>
        <w:t>(</w:t>
      </w:r>
      <w:r>
        <w:rPr>
          <w:rFonts w:ascii="Arial" w:eastAsia="Times New Roman" w:hAnsi="Arial"/>
          <w:szCs w:val="24"/>
          <w:lang w:eastAsia="pl-PL"/>
        </w:rPr>
        <w:t xml:space="preserve">będzie to zarazem </w:t>
      </w:r>
      <w:r w:rsidR="005233B2" w:rsidRPr="005604DF">
        <w:rPr>
          <w:rFonts w:ascii="Arial" w:eastAsia="Times New Roman" w:hAnsi="Arial"/>
          <w:szCs w:val="24"/>
          <w:lang w:eastAsia="pl-PL"/>
        </w:rPr>
        <w:t>termin wygaśnięcia dostępu do aplikacji),</w:t>
      </w:r>
    </w:p>
    <w:p w14:paraId="1857641A" w14:textId="77777777" w:rsidR="005233B2" w:rsidRPr="005604DF" w:rsidRDefault="005233B2" w:rsidP="005233B2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Arial" w:eastAsia="Times New Roman" w:hAnsi="Arial"/>
          <w:szCs w:val="24"/>
          <w:lang w:eastAsia="pl-PL"/>
        </w:rPr>
      </w:pPr>
      <w:r w:rsidRPr="005604DF">
        <w:rPr>
          <w:rFonts w:ascii="Arial" w:eastAsia="Times New Roman" w:hAnsi="Arial"/>
          <w:szCs w:val="24"/>
          <w:lang w:eastAsia="pl-PL"/>
        </w:rPr>
        <w:t xml:space="preserve">Nazwę </w:t>
      </w:r>
      <w:r w:rsidR="00B54BB9">
        <w:rPr>
          <w:rFonts w:ascii="Arial" w:eastAsia="Times New Roman" w:hAnsi="Arial"/>
          <w:szCs w:val="24"/>
          <w:lang w:eastAsia="pl-PL"/>
        </w:rPr>
        <w:t>R</w:t>
      </w:r>
      <w:r w:rsidRPr="005604DF">
        <w:rPr>
          <w:rFonts w:ascii="Arial" w:eastAsia="Times New Roman" w:hAnsi="Arial"/>
          <w:szCs w:val="24"/>
          <w:lang w:eastAsia="pl-PL"/>
        </w:rPr>
        <w:t>egionu</w:t>
      </w:r>
      <w:r w:rsidR="00A118C1">
        <w:rPr>
          <w:rFonts w:ascii="Arial" w:eastAsia="Times New Roman" w:hAnsi="Arial"/>
          <w:szCs w:val="24"/>
          <w:lang w:eastAsia="pl-PL"/>
        </w:rPr>
        <w:t>/Regionów,</w:t>
      </w:r>
      <w:r w:rsidRPr="005604DF">
        <w:rPr>
          <w:rFonts w:ascii="Arial" w:eastAsia="Times New Roman" w:hAnsi="Arial"/>
          <w:szCs w:val="24"/>
          <w:lang w:eastAsia="pl-PL"/>
        </w:rPr>
        <w:t xml:space="preserve"> do którego </w:t>
      </w:r>
      <w:r w:rsidR="00A118C1">
        <w:rPr>
          <w:rFonts w:ascii="Arial" w:eastAsia="Times New Roman" w:hAnsi="Arial"/>
          <w:szCs w:val="24"/>
          <w:lang w:eastAsia="pl-PL"/>
        </w:rPr>
        <w:t>ma być nadany</w:t>
      </w:r>
      <w:r w:rsidRPr="005604DF">
        <w:rPr>
          <w:rFonts w:ascii="Arial" w:eastAsia="Times New Roman" w:hAnsi="Arial"/>
          <w:szCs w:val="24"/>
          <w:lang w:eastAsia="pl-PL"/>
        </w:rPr>
        <w:t xml:space="preserve"> dostęp</w:t>
      </w:r>
      <w:r w:rsidR="00457B16">
        <w:rPr>
          <w:rFonts w:ascii="Arial" w:eastAsia="Times New Roman" w:hAnsi="Arial"/>
          <w:szCs w:val="24"/>
          <w:lang w:eastAsia="pl-PL"/>
        </w:rPr>
        <w:t>.</w:t>
      </w:r>
    </w:p>
    <w:p w14:paraId="6BA7EE1E" w14:textId="77777777" w:rsidR="005233B2" w:rsidRPr="005604DF" w:rsidRDefault="005233B2" w:rsidP="005233B2">
      <w:pPr>
        <w:spacing w:after="0" w:line="240" w:lineRule="auto"/>
        <w:ind w:left="1080"/>
        <w:contextualSpacing/>
        <w:rPr>
          <w:rFonts w:ascii="Arial" w:eastAsia="Times New Roman" w:hAnsi="Arial"/>
          <w:szCs w:val="24"/>
          <w:lang w:eastAsia="pl-PL"/>
        </w:rPr>
      </w:pPr>
    </w:p>
    <w:p w14:paraId="2466E957" w14:textId="77777777" w:rsidR="005233B2" w:rsidRPr="005604DF" w:rsidRDefault="005233B2" w:rsidP="005233B2">
      <w:pPr>
        <w:spacing w:after="0"/>
        <w:ind w:left="426"/>
        <w:jc w:val="both"/>
        <w:rPr>
          <w:rFonts w:ascii="Arial" w:eastAsia="Times New Roman" w:hAnsi="Arial"/>
          <w:szCs w:val="24"/>
          <w:lang w:eastAsia="pl-PL"/>
        </w:rPr>
      </w:pPr>
      <w:r w:rsidRPr="005604DF">
        <w:rPr>
          <w:rFonts w:ascii="Arial" w:eastAsia="Times New Roman" w:hAnsi="Arial"/>
          <w:szCs w:val="24"/>
          <w:lang w:eastAsia="pl-PL"/>
        </w:rPr>
        <w:t>TAURON Dystrybucja S.A. będzie weryfikował złożony wniosek, a następnie aktywował konto w aplikacji PDSE.</w:t>
      </w:r>
      <w:r w:rsidR="00BB7E87">
        <w:rPr>
          <w:rFonts w:ascii="Arial" w:eastAsia="Times New Roman" w:hAnsi="Arial"/>
          <w:szCs w:val="24"/>
          <w:lang w:eastAsia="pl-PL"/>
        </w:rPr>
        <w:t xml:space="preserve"> Weryfikacja wniosku odbywa się </w:t>
      </w:r>
      <w:r w:rsidR="00A118C1">
        <w:rPr>
          <w:rFonts w:ascii="Arial" w:eastAsia="Times New Roman" w:hAnsi="Arial"/>
          <w:szCs w:val="24"/>
          <w:lang w:eastAsia="pl-PL"/>
        </w:rPr>
        <w:t>po</w:t>
      </w:r>
      <w:r w:rsidR="00BB7E87">
        <w:rPr>
          <w:rFonts w:ascii="Arial" w:eastAsia="Times New Roman" w:hAnsi="Arial"/>
          <w:szCs w:val="24"/>
          <w:lang w:eastAsia="pl-PL"/>
        </w:rPr>
        <w:t xml:space="preserve">przez administratorów merytorycznych </w:t>
      </w:r>
      <w:r w:rsidR="00B54BB9">
        <w:rPr>
          <w:rFonts w:ascii="Arial" w:eastAsia="Times New Roman" w:hAnsi="Arial"/>
          <w:szCs w:val="24"/>
          <w:lang w:eastAsia="pl-PL"/>
        </w:rPr>
        <w:t xml:space="preserve">(pracownicy Wydziałów Inwestycji) </w:t>
      </w:r>
      <w:r w:rsidR="00BB7E87">
        <w:rPr>
          <w:rFonts w:ascii="Arial" w:eastAsia="Times New Roman" w:hAnsi="Arial"/>
          <w:szCs w:val="24"/>
          <w:lang w:eastAsia="pl-PL"/>
        </w:rPr>
        <w:t>w poszczególnych Oddziałach</w:t>
      </w:r>
      <w:r w:rsidR="00A118C1">
        <w:rPr>
          <w:rFonts w:ascii="Arial" w:eastAsia="Times New Roman" w:hAnsi="Arial"/>
          <w:szCs w:val="24"/>
          <w:lang w:eastAsia="pl-PL"/>
        </w:rPr>
        <w:t xml:space="preserve">. </w:t>
      </w:r>
      <w:r w:rsidR="00A118C1">
        <w:rPr>
          <w:rFonts w:ascii="Arial" w:eastAsia="Times New Roman" w:hAnsi="Arial"/>
          <w:szCs w:val="24"/>
          <w:lang w:eastAsia="pl-PL"/>
        </w:rPr>
        <w:br/>
        <w:t>O nadaniu dostępu administrator merytoryczny informuje wnioskodawcę.</w:t>
      </w:r>
    </w:p>
    <w:p w14:paraId="1B126C93" w14:textId="77777777" w:rsidR="005233B2" w:rsidRPr="005604DF" w:rsidRDefault="005233B2" w:rsidP="005233B2">
      <w:pPr>
        <w:spacing w:after="0" w:line="240" w:lineRule="auto"/>
        <w:ind w:left="426"/>
        <w:contextualSpacing/>
        <w:jc w:val="both"/>
        <w:rPr>
          <w:rFonts w:ascii="Arial" w:eastAsia="Times New Roman" w:hAnsi="Arial"/>
          <w:szCs w:val="24"/>
          <w:lang w:eastAsia="pl-PL"/>
        </w:rPr>
      </w:pPr>
    </w:p>
    <w:p w14:paraId="2CDBFF32" w14:textId="77777777" w:rsidR="005233B2" w:rsidRPr="005604DF" w:rsidRDefault="00BB7E87" w:rsidP="005233B2"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="Arial" w:eastAsia="Times New Roman" w:hAnsi="Arial"/>
          <w:szCs w:val="24"/>
          <w:lang w:eastAsia="pl-PL"/>
        </w:rPr>
      </w:pPr>
      <w:r>
        <w:rPr>
          <w:rFonts w:ascii="Arial" w:eastAsia="Times New Roman" w:hAnsi="Arial"/>
          <w:szCs w:val="24"/>
          <w:lang w:eastAsia="pl-PL"/>
        </w:rPr>
        <w:t xml:space="preserve">Uzupełniony załącznik  uprawniony przedstawiciel firmy </w:t>
      </w:r>
      <w:r w:rsidR="00876689">
        <w:rPr>
          <w:rFonts w:ascii="Arial" w:eastAsia="Times New Roman" w:hAnsi="Arial"/>
          <w:szCs w:val="24"/>
          <w:lang w:eastAsia="pl-PL"/>
        </w:rPr>
        <w:t>zewnętrznej</w:t>
      </w:r>
      <w:r>
        <w:rPr>
          <w:rFonts w:ascii="Arial" w:eastAsia="Times New Roman" w:hAnsi="Arial"/>
          <w:szCs w:val="24"/>
          <w:lang w:eastAsia="pl-PL"/>
        </w:rPr>
        <w:t xml:space="preserve"> przesyła mailowo d</w:t>
      </w:r>
      <w:r w:rsidR="003451E3">
        <w:rPr>
          <w:rFonts w:ascii="Arial" w:eastAsia="Times New Roman" w:hAnsi="Arial"/>
          <w:szCs w:val="24"/>
          <w:lang w:eastAsia="pl-PL"/>
        </w:rPr>
        <w:t xml:space="preserve">o administratora merytorycznego </w:t>
      </w:r>
      <w:r>
        <w:rPr>
          <w:rFonts w:ascii="Arial" w:eastAsia="Times New Roman" w:hAnsi="Arial"/>
          <w:szCs w:val="24"/>
          <w:lang w:eastAsia="pl-PL"/>
        </w:rPr>
        <w:t xml:space="preserve">w Oddziale, w którym realizuje umowę. </w:t>
      </w:r>
      <w:r>
        <w:rPr>
          <w:rFonts w:ascii="Arial" w:eastAsia="Times New Roman" w:hAnsi="Arial"/>
          <w:szCs w:val="24"/>
          <w:lang w:eastAsia="pl-PL"/>
        </w:rPr>
        <w:br/>
      </w:r>
      <w:r w:rsidR="003451E3">
        <w:rPr>
          <w:rFonts w:ascii="Arial" w:eastAsia="Times New Roman" w:hAnsi="Arial"/>
          <w:szCs w:val="24"/>
          <w:lang w:eastAsia="pl-PL"/>
        </w:rPr>
        <w:t xml:space="preserve">W ramach obowiązującej umowy </w:t>
      </w:r>
      <w:r w:rsidR="005233B2" w:rsidRPr="005604DF">
        <w:rPr>
          <w:rFonts w:ascii="Arial" w:eastAsia="Times New Roman" w:hAnsi="Arial"/>
          <w:szCs w:val="24"/>
          <w:lang w:eastAsia="pl-PL"/>
        </w:rPr>
        <w:t>dostęp do przeglądarki PDSE będzie</w:t>
      </w:r>
      <w:r>
        <w:rPr>
          <w:rFonts w:ascii="Arial" w:eastAsia="Times New Roman" w:hAnsi="Arial"/>
          <w:szCs w:val="24"/>
          <w:lang w:eastAsia="pl-PL"/>
        </w:rPr>
        <w:t xml:space="preserve"> nadany dla następujących firm:</w:t>
      </w:r>
    </w:p>
    <w:p w14:paraId="0ED9F90F" w14:textId="77777777" w:rsidR="005233B2" w:rsidRPr="005604DF" w:rsidRDefault="005233B2" w:rsidP="005233B2">
      <w:pPr>
        <w:spacing w:after="0" w:line="240" w:lineRule="auto"/>
        <w:ind w:left="1416"/>
        <w:contextualSpacing/>
        <w:jc w:val="both"/>
        <w:rPr>
          <w:rFonts w:ascii="Arial" w:eastAsia="Times New Roman" w:hAnsi="Arial"/>
          <w:szCs w:val="24"/>
          <w:lang w:eastAsia="pl-PL"/>
        </w:rPr>
      </w:pPr>
    </w:p>
    <w:tbl>
      <w:tblPr>
        <w:tblStyle w:val="Tabela-Siatka2"/>
        <w:tblW w:w="0" w:type="auto"/>
        <w:tblInd w:w="1416" w:type="dxa"/>
        <w:tblLook w:val="04A0" w:firstRow="1" w:lastRow="0" w:firstColumn="1" w:lastColumn="0" w:noHBand="0" w:noVBand="1"/>
      </w:tblPr>
      <w:tblGrid>
        <w:gridCol w:w="583"/>
        <w:gridCol w:w="2816"/>
        <w:gridCol w:w="2551"/>
      </w:tblGrid>
      <w:tr w:rsidR="005233B2" w:rsidRPr="005604DF" w14:paraId="4091C1EC" w14:textId="77777777" w:rsidTr="00361B6B">
        <w:tc>
          <w:tcPr>
            <w:tcW w:w="583" w:type="dxa"/>
          </w:tcPr>
          <w:p w14:paraId="5B346A65" w14:textId="77777777" w:rsidR="005233B2" w:rsidRPr="005604DF" w:rsidRDefault="005233B2" w:rsidP="00361B6B">
            <w:pPr>
              <w:spacing w:after="0" w:line="240" w:lineRule="auto"/>
              <w:contextualSpacing/>
              <w:jc w:val="center"/>
              <w:rPr>
                <w:rFonts w:ascii="Arial" w:eastAsia="Times New Roman" w:hAnsi="Arial"/>
                <w:szCs w:val="24"/>
                <w:lang w:eastAsia="pl-PL"/>
              </w:rPr>
            </w:pPr>
            <w:r w:rsidRPr="005604DF">
              <w:rPr>
                <w:rFonts w:ascii="Arial" w:eastAsia="Times New Roman" w:hAnsi="Arial"/>
                <w:szCs w:val="24"/>
                <w:lang w:eastAsia="pl-PL"/>
              </w:rPr>
              <w:t>L.p.</w:t>
            </w:r>
          </w:p>
        </w:tc>
        <w:tc>
          <w:tcPr>
            <w:tcW w:w="2816" w:type="dxa"/>
          </w:tcPr>
          <w:p w14:paraId="04E29C81" w14:textId="77777777" w:rsidR="005233B2" w:rsidRPr="005604DF" w:rsidRDefault="005233B2" w:rsidP="00361B6B">
            <w:pPr>
              <w:spacing w:after="0" w:line="240" w:lineRule="auto"/>
              <w:contextualSpacing/>
              <w:jc w:val="center"/>
              <w:rPr>
                <w:rFonts w:ascii="Arial" w:eastAsia="Times New Roman" w:hAnsi="Arial"/>
                <w:szCs w:val="24"/>
                <w:lang w:eastAsia="pl-PL"/>
              </w:rPr>
            </w:pPr>
            <w:r w:rsidRPr="005604DF">
              <w:rPr>
                <w:rFonts w:ascii="Arial" w:eastAsia="Times New Roman" w:hAnsi="Arial"/>
                <w:szCs w:val="24"/>
                <w:lang w:eastAsia="pl-PL"/>
              </w:rPr>
              <w:t>Nazwa firmy</w:t>
            </w:r>
          </w:p>
        </w:tc>
        <w:tc>
          <w:tcPr>
            <w:tcW w:w="2551" w:type="dxa"/>
          </w:tcPr>
          <w:p w14:paraId="049AC55A" w14:textId="77777777" w:rsidR="005233B2" w:rsidRPr="005604DF" w:rsidRDefault="005233B2" w:rsidP="00361B6B">
            <w:pPr>
              <w:spacing w:after="0" w:line="240" w:lineRule="auto"/>
              <w:contextualSpacing/>
              <w:jc w:val="center"/>
              <w:rPr>
                <w:rFonts w:ascii="Arial" w:eastAsia="Times New Roman" w:hAnsi="Arial"/>
                <w:szCs w:val="24"/>
                <w:lang w:eastAsia="pl-PL"/>
              </w:rPr>
            </w:pPr>
            <w:r w:rsidRPr="005604DF">
              <w:rPr>
                <w:rFonts w:ascii="Arial" w:eastAsia="Times New Roman" w:hAnsi="Arial"/>
                <w:szCs w:val="24"/>
                <w:lang w:eastAsia="pl-PL"/>
              </w:rPr>
              <w:t xml:space="preserve">adres </w:t>
            </w:r>
            <w:proofErr w:type="spellStart"/>
            <w:r w:rsidRPr="005604DF">
              <w:rPr>
                <w:rFonts w:ascii="Arial" w:eastAsia="Times New Roman" w:hAnsi="Arial"/>
                <w:szCs w:val="24"/>
                <w:lang w:eastAsia="pl-PL"/>
              </w:rPr>
              <w:t>m@il</w:t>
            </w:r>
            <w:proofErr w:type="spellEnd"/>
          </w:p>
        </w:tc>
      </w:tr>
      <w:tr w:rsidR="005233B2" w:rsidRPr="005604DF" w14:paraId="19D42176" w14:textId="77777777" w:rsidTr="00361B6B">
        <w:tc>
          <w:tcPr>
            <w:tcW w:w="583" w:type="dxa"/>
          </w:tcPr>
          <w:p w14:paraId="32C9455D" w14:textId="77777777" w:rsidR="005233B2" w:rsidRPr="005604DF" w:rsidRDefault="005233B2" w:rsidP="00361B6B">
            <w:pPr>
              <w:spacing w:after="0" w:line="240" w:lineRule="auto"/>
              <w:contextualSpacing/>
              <w:jc w:val="center"/>
              <w:rPr>
                <w:rFonts w:ascii="Arial" w:eastAsia="Times New Roman" w:hAnsi="Arial"/>
                <w:szCs w:val="24"/>
                <w:lang w:eastAsia="pl-PL"/>
              </w:rPr>
            </w:pPr>
            <w:r w:rsidRPr="005604DF">
              <w:rPr>
                <w:rFonts w:ascii="Arial" w:eastAsia="Times New Roman" w:hAnsi="Arial"/>
                <w:szCs w:val="24"/>
                <w:lang w:eastAsia="pl-PL"/>
              </w:rPr>
              <w:t>1.</w:t>
            </w:r>
          </w:p>
        </w:tc>
        <w:tc>
          <w:tcPr>
            <w:tcW w:w="2816" w:type="dxa"/>
          </w:tcPr>
          <w:p w14:paraId="6E76D753" w14:textId="77777777" w:rsidR="005233B2" w:rsidRPr="005604DF" w:rsidRDefault="005233B2" w:rsidP="00361B6B">
            <w:pPr>
              <w:spacing w:after="0" w:line="240" w:lineRule="auto"/>
              <w:contextualSpacing/>
              <w:jc w:val="center"/>
              <w:rPr>
                <w:rFonts w:ascii="Arial" w:eastAsia="Times New Roman" w:hAnsi="Arial"/>
                <w:szCs w:val="24"/>
                <w:lang w:eastAsia="pl-PL"/>
              </w:rPr>
            </w:pPr>
          </w:p>
        </w:tc>
        <w:tc>
          <w:tcPr>
            <w:tcW w:w="2551" w:type="dxa"/>
          </w:tcPr>
          <w:p w14:paraId="602F837C" w14:textId="77777777" w:rsidR="005233B2" w:rsidRPr="005604DF" w:rsidRDefault="005233B2" w:rsidP="00361B6B">
            <w:pPr>
              <w:spacing w:after="0" w:line="240" w:lineRule="auto"/>
              <w:contextualSpacing/>
              <w:jc w:val="center"/>
              <w:rPr>
                <w:rFonts w:ascii="Arial" w:eastAsia="Times New Roman" w:hAnsi="Arial"/>
                <w:szCs w:val="24"/>
                <w:lang w:eastAsia="pl-PL"/>
              </w:rPr>
            </w:pPr>
          </w:p>
        </w:tc>
      </w:tr>
      <w:tr w:rsidR="005233B2" w:rsidRPr="005604DF" w14:paraId="01E3E9C3" w14:textId="77777777" w:rsidTr="00361B6B">
        <w:tc>
          <w:tcPr>
            <w:tcW w:w="583" w:type="dxa"/>
          </w:tcPr>
          <w:p w14:paraId="7A14778B" w14:textId="77777777" w:rsidR="005233B2" w:rsidRPr="005604DF" w:rsidRDefault="005233B2" w:rsidP="00361B6B">
            <w:pPr>
              <w:spacing w:after="0" w:line="240" w:lineRule="auto"/>
              <w:contextualSpacing/>
              <w:jc w:val="center"/>
              <w:rPr>
                <w:rFonts w:ascii="Arial" w:eastAsia="Times New Roman" w:hAnsi="Arial"/>
                <w:szCs w:val="24"/>
                <w:lang w:eastAsia="pl-PL"/>
              </w:rPr>
            </w:pPr>
            <w:r w:rsidRPr="005604DF">
              <w:rPr>
                <w:rFonts w:ascii="Arial" w:eastAsia="Times New Roman" w:hAnsi="Arial"/>
                <w:szCs w:val="24"/>
                <w:lang w:eastAsia="pl-PL"/>
              </w:rPr>
              <w:t>2.</w:t>
            </w:r>
          </w:p>
        </w:tc>
        <w:tc>
          <w:tcPr>
            <w:tcW w:w="2816" w:type="dxa"/>
          </w:tcPr>
          <w:p w14:paraId="7E3AFADD" w14:textId="77777777" w:rsidR="005233B2" w:rsidRPr="005604DF" w:rsidRDefault="005233B2" w:rsidP="00361B6B">
            <w:pPr>
              <w:spacing w:after="0" w:line="240" w:lineRule="auto"/>
              <w:contextualSpacing/>
              <w:jc w:val="center"/>
              <w:rPr>
                <w:rFonts w:ascii="Arial" w:eastAsia="Times New Roman" w:hAnsi="Arial"/>
                <w:szCs w:val="24"/>
                <w:lang w:eastAsia="pl-PL"/>
              </w:rPr>
            </w:pPr>
          </w:p>
        </w:tc>
        <w:tc>
          <w:tcPr>
            <w:tcW w:w="2551" w:type="dxa"/>
          </w:tcPr>
          <w:p w14:paraId="37B6FBBA" w14:textId="77777777" w:rsidR="005233B2" w:rsidRPr="005604DF" w:rsidRDefault="005233B2" w:rsidP="00361B6B">
            <w:pPr>
              <w:spacing w:after="0" w:line="240" w:lineRule="auto"/>
              <w:contextualSpacing/>
              <w:jc w:val="center"/>
              <w:rPr>
                <w:rFonts w:ascii="Arial" w:eastAsia="Times New Roman" w:hAnsi="Arial"/>
                <w:szCs w:val="24"/>
                <w:lang w:eastAsia="pl-PL"/>
              </w:rPr>
            </w:pPr>
          </w:p>
        </w:tc>
      </w:tr>
    </w:tbl>
    <w:p w14:paraId="1F8B937E" w14:textId="77777777" w:rsidR="005233B2" w:rsidRPr="005604DF" w:rsidRDefault="005233B2" w:rsidP="005233B2">
      <w:pPr>
        <w:spacing w:after="0" w:line="240" w:lineRule="auto"/>
        <w:ind w:left="426"/>
        <w:contextualSpacing/>
        <w:jc w:val="both"/>
        <w:rPr>
          <w:rFonts w:ascii="Arial" w:eastAsia="Times New Roman" w:hAnsi="Arial"/>
          <w:szCs w:val="24"/>
          <w:lang w:eastAsia="pl-PL"/>
        </w:rPr>
      </w:pPr>
    </w:p>
    <w:p w14:paraId="48A5FE59" w14:textId="77777777" w:rsidR="005233B2" w:rsidRDefault="005233B2" w:rsidP="005233B2"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="Arial" w:eastAsia="Times New Roman" w:hAnsi="Arial"/>
          <w:szCs w:val="24"/>
          <w:lang w:eastAsia="pl-PL"/>
        </w:rPr>
      </w:pPr>
      <w:r w:rsidRPr="005604DF">
        <w:rPr>
          <w:rFonts w:ascii="Arial" w:eastAsia="Times New Roman" w:hAnsi="Arial"/>
          <w:szCs w:val="24"/>
          <w:lang w:eastAsia="pl-PL"/>
        </w:rPr>
        <w:t>TAURON Dystrybucja S.A. informuje, że w przypadku stwierdzenia jednoczesnego zalogowania tego samego użytkownika</w:t>
      </w:r>
      <w:r>
        <w:rPr>
          <w:rFonts w:ascii="Arial" w:eastAsia="Times New Roman" w:hAnsi="Arial"/>
          <w:szCs w:val="24"/>
          <w:lang w:eastAsia="pl-PL"/>
        </w:rPr>
        <w:t xml:space="preserve"> z różnych IP</w:t>
      </w:r>
      <w:r w:rsidRPr="005604DF">
        <w:rPr>
          <w:rFonts w:ascii="Arial" w:eastAsia="Times New Roman" w:hAnsi="Arial"/>
          <w:szCs w:val="24"/>
          <w:lang w:eastAsia="pl-PL"/>
        </w:rPr>
        <w:t>, dostęp do aplikacji będzie odbierany.</w:t>
      </w:r>
    </w:p>
    <w:p w14:paraId="231B884E" w14:textId="77777777" w:rsidR="00E87072" w:rsidRDefault="00E87072" w:rsidP="005233B2"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="Arial" w:eastAsia="Times New Roman" w:hAnsi="Arial"/>
          <w:szCs w:val="24"/>
          <w:lang w:eastAsia="pl-PL"/>
        </w:rPr>
      </w:pPr>
      <w:r>
        <w:rPr>
          <w:rFonts w:ascii="Arial" w:eastAsia="Times New Roman" w:hAnsi="Arial"/>
          <w:szCs w:val="24"/>
          <w:lang w:eastAsia="pl-PL"/>
        </w:rPr>
        <w:t>Szczegółowe i</w:t>
      </w:r>
      <w:r w:rsidR="00865611">
        <w:rPr>
          <w:rFonts w:ascii="Arial" w:eastAsia="Times New Roman" w:hAnsi="Arial"/>
          <w:szCs w:val="24"/>
          <w:lang w:eastAsia="pl-PL"/>
        </w:rPr>
        <w:t>nformacje dotyczące posługiwania</w:t>
      </w:r>
      <w:r>
        <w:rPr>
          <w:rFonts w:ascii="Arial" w:eastAsia="Times New Roman" w:hAnsi="Arial"/>
          <w:szCs w:val="24"/>
          <w:lang w:eastAsia="pl-PL"/>
        </w:rPr>
        <w:t xml:space="preserve"> się „Przeglądarką</w:t>
      </w:r>
      <w:r w:rsidRPr="005604DF">
        <w:rPr>
          <w:rFonts w:ascii="Arial" w:eastAsia="Times New Roman" w:hAnsi="Arial"/>
          <w:szCs w:val="24"/>
          <w:lang w:eastAsia="pl-PL"/>
        </w:rPr>
        <w:t xml:space="preserve"> Dystrybucyjnej Sieci Energetycznej”</w:t>
      </w:r>
      <w:r w:rsidR="003451E3">
        <w:rPr>
          <w:rFonts w:ascii="Arial" w:eastAsia="Times New Roman" w:hAnsi="Arial"/>
          <w:szCs w:val="24"/>
          <w:lang w:eastAsia="pl-PL"/>
        </w:rPr>
        <w:t xml:space="preserve"> znajdują się w I</w:t>
      </w:r>
      <w:r>
        <w:rPr>
          <w:rFonts w:ascii="Arial" w:eastAsia="Times New Roman" w:hAnsi="Arial"/>
          <w:szCs w:val="24"/>
          <w:lang w:eastAsia="pl-PL"/>
        </w:rPr>
        <w:t xml:space="preserve">nstrukcji, która umieszczona jest na stronie </w:t>
      </w:r>
      <w:hyperlink r:id="rId8" w:history="1">
        <w:r w:rsidRPr="005C38C5">
          <w:rPr>
            <w:rStyle w:val="Hipercze"/>
            <w:rFonts w:ascii="Arial" w:eastAsia="Times New Roman" w:hAnsi="Arial"/>
            <w:szCs w:val="24"/>
            <w:lang w:eastAsia="pl-PL"/>
          </w:rPr>
          <w:t>https://pdse.tauron-dystrybucja.pl</w:t>
        </w:r>
      </w:hyperlink>
      <w:r w:rsidR="00457B16">
        <w:rPr>
          <w:rFonts w:ascii="Arial" w:eastAsia="Times New Roman" w:hAnsi="Arial"/>
          <w:szCs w:val="24"/>
          <w:lang w:eastAsia="pl-PL"/>
        </w:rPr>
        <w:t>, w zakładce I</w:t>
      </w:r>
      <w:r>
        <w:rPr>
          <w:rFonts w:ascii="Arial" w:eastAsia="Times New Roman" w:hAnsi="Arial"/>
          <w:szCs w:val="24"/>
          <w:lang w:eastAsia="pl-PL"/>
        </w:rPr>
        <w:t>nstrukcja.</w:t>
      </w:r>
    </w:p>
    <w:p w14:paraId="7248E85B" w14:textId="77777777" w:rsidR="00E87072" w:rsidRPr="005604DF" w:rsidRDefault="00D361E6" w:rsidP="005233B2"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="Arial" w:eastAsia="Times New Roman" w:hAnsi="Arial"/>
          <w:szCs w:val="24"/>
          <w:lang w:eastAsia="pl-PL"/>
        </w:rPr>
      </w:pPr>
      <w:r>
        <w:rPr>
          <w:rFonts w:ascii="Arial" w:eastAsia="Times New Roman" w:hAnsi="Arial"/>
          <w:szCs w:val="24"/>
          <w:lang w:eastAsia="pl-PL"/>
        </w:rPr>
        <w:t>Korzystanie</w:t>
      </w:r>
      <w:r w:rsidR="00E87072">
        <w:rPr>
          <w:rFonts w:ascii="Arial" w:eastAsia="Times New Roman" w:hAnsi="Arial"/>
          <w:szCs w:val="24"/>
          <w:lang w:eastAsia="pl-PL"/>
        </w:rPr>
        <w:t xml:space="preserve"> z Przeglądarki</w:t>
      </w:r>
      <w:r w:rsidR="00E87072" w:rsidRPr="005604DF">
        <w:rPr>
          <w:rFonts w:ascii="Arial" w:eastAsia="Times New Roman" w:hAnsi="Arial"/>
          <w:szCs w:val="24"/>
          <w:lang w:eastAsia="pl-PL"/>
        </w:rPr>
        <w:t xml:space="preserve"> Dystrybucyjnej Sieci Energetycznej</w:t>
      </w:r>
      <w:r w:rsidR="00457B16">
        <w:rPr>
          <w:rFonts w:ascii="Arial" w:eastAsia="Times New Roman" w:hAnsi="Arial"/>
          <w:szCs w:val="24"/>
          <w:lang w:eastAsia="pl-PL"/>
        </w:rPr>
        <w:t xml:space="preserve"> jest możliwe po akceptacji R</w:t>
      </w:r>
      <w:r w:rsidR="00E87072">
        <w:rPr>
          <w:rFonts w:ascii="Arial" w:eastAsia="Times New Roman" w:hAnsi="Arial"/>
          <w:szCs w:val="24"/>
          <w:lang w:eastAsia="pl-PL"/>
        </w:rPr>
        <w:t>egulaminu.</w:t>
      </w:r>
    </w:p>
    <w:p w14:paraId="7206EAF5" w14:textId="77777777" w:rsidR="00953A03" w:rsidRPr="00CC310F" w:rsidRDefault="00953A03"/>
    <w:sectPr w:rsidR="00953A03" w:rsidRPr="00CC310F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BA6B27" w14:textId="77777777" w:rsidR="00A06CAC" w:rsidRDefault="00A06CAC" w:rsidP="00ED2FBA">
      <w:pPr>
        <w:spacing w:after="0" w:line="240" w:lineRule="auto"/>
      </w:pPr>
      <w:r>
        <w:separator/>
      </w:r>
    </w:p>
  </w:endnote>
  <w:endnote w:type="continuationSeparator" w:id="0">
    <w:p w14:paraId="4973FE0A" w14:textId="77777777" w:rsidR="00A06CAC" w:rsidRDefault="00A06CAC" w:rsidP="00ED2F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="Times New Roman" w:hAnsi="Times New Roman"/>
        <w:sz w:val="20"/>
        <w:szCs w:val="20"/>
        <w:lang w:eastAsia="pl-PL"/>
      </w:rPr>
      <w:id w:val="-2122986315"/>
      <w:docPartObj>
        <w:docPartGallery w:val="Page Numbers (Bottom of Page)"/>
        <w:docPartUnique/>
      </w:docPartObj>
    </w:sdtPr>
    <w:sdtContent>
      <w:sdt>
        <w:sdtPr>
          <w:rPr>
            <w:rFonts w:ascii="Times New Roman" w:eastAsia="Times New Roman" w:hAnsi="Times New Roman"/>
            <w:sz w:val="20"/>
            <w:szCs w:val="20"/>
            <w:lang w:eastAsia="pl-PL"/>
          </w:rPr>
          <w:id w:val="-1769616900"/>
          <w:docPartObj>
            <w:docPartGallery w:val="Page Numbers (Top of Page)"/>
            <w:docPartUnique/>
          </w:docPartObj>
        </w:sdtPr>
        <w:sdtContent>
          <w:p w14:paraId="438A8459" w14:textId="65FD2B2C" w:rsidR="00D95661" w:rsidRPr="00D95661" w:rsidRDefault="00D95661" w:rsidP="00D95661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</w:p>
          <w:p w14:paraId="34041DA7" w14:textId="77777777" w:rsidR="00D95661" w:rsidRPr="00D95661" w:rsidRDefault="00D95661" w:rsidP="00D95661">
            <w:pPr>
              <w:tabs>
                <w:tab w:val="center" w:pos="4536"/>
                <w:tab w:val="right" w:pos="9072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9566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Strona </w:t>
            </w:r>
            <w:r w:rsidRPr="00D95661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fldChar w:fldCharType="begin"/>
            </w:r>
            <w:r w:rsidRPr="00D95661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instrText>PAGE</w:instrText>
            </w:r>
            <w:r w:rsidRPr="00D95661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fldChar w:fldCharType="separate"/>
            </w:r>
            <w:r w:rsidR="00666F71">
              <w:rPr>
                <w:rFonts w:ascii="Arial" w:eastAsia="Times New Roman" w:hAnsi="Arial" w:cs="Arial"/>
                <w:bCs/>
                <w:noProof/>
                <w:sz w:val="16"/>
                <w:szCs w:val="16"/>
                <w:lang w:eastAsia="pl-PL"/>
              </w:rPr>
              <w:t>1</w:t>
            </w:r>
            <w:r w:rsidRPr="00D95661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fldChar w:fldCharType="end"/>
            </w:r>
            <w:r w:rsidRPr="00D9566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z </w:t>
            </w:r>
            <w:r w:rsidRPr="00D95661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fldChar w:fldCharType="begin"/>
            </w:r>
            <w:r w:rsidRPr="00D95661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instrText>NUMPAGES</w:instrText>
            </w:r>
            <w:r w:rsidRPr="00D95661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fldChar w:fldCharType="separate"/>
            </w:r>
            <w:r w:rsidR="00666F71">
              <w:rPr>
                <w:rFonts w:ascii="Arial" w:eastAsia="Times New Roman" w:hAnsi="Arial" w:cs="Arial"/>
                <w:bCs/>
                <w:noProof/>
                <w:sz w:val="16"/>
                <w:szCs w:val="16"/>
                <w:lang w:eastAsia="pl-PL"/>
              </w:rPr>
              <w:t>1</w:t>
            </w:r>
            <w:r w:rsidRPr="00D95661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fldChar w:fldCharType="end"/>
            </w:r>
          </w:p>
        </w:sdtContent>
      </w:sdt>
    </w:sdtContent>
  </w:sdt>
  <w:p w14:paraId="1CF268E9" w14:textId="72EDD8AB" w:rsidR="00D95661" w:rsidRPr="00D95661" w:rsidRDefault="00D95661" w:rsidP="00D95661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sz w:val="16"/>
        <w:szCs w:val="20"/>
        <w:lang w:eastAsia="pl-PL"/>
      </w:rPr>
    </w:pPr>
    <w:r w:rsidRPr="00D95661">
      <w:rPr>
        <w:rFonts w:ascii="Arial" w:eastAsia="Times New Roman" w:hAnsi="Arial" w:cs="Arial"/>
        <w:sz w:val="16"/>
        <w:szCs w:val="20"/>
        <w:lang w:eastAsia="pl-PL"/>
      </w:rPr>
      <w:t xml:space="preserve">Nr Postępowania: </w:t>
    </w:r>
    <w:bookmarkStart w:id="0" w:name="_Hlk210634917"/>
    <w:r w:rsidR="00217440" w:rsidRPr="00217440">
      <w:rPr>
        <w:rFonts w:ascii="Arial" w:eastAsia="Times New Roman" w:hAnsi="Arial" w:cs="Arial"/>
        <w:b/>
        <w:bCs/>
        <w:sz w:val="16"/>
        <w:szCs w:val="20"/>
        <w:lang w:eastAsia="pl-PL"/>
      </w:rPr>
      <w:t>PNP/TD-OBD/01009/202</w:t>
    </w:r>
    <w:bookmarkEnd w:id="0"/>
    <w:r w:rsidR="00217440" w:rsidRPr="00217440">
      <w:rPr>
        <w:rFonts w:ascii="Arial" w:eastAsia="Times New Roman" w:hAnsi="Arial" w:cs="Arial"/>
        <w:b/>
        <w:bCs/>
        <w:sz w:val="16"/>
        <w:szCs w:val="20"/>
        <w:lang w:eastAsia="pl-PL"/>
      </w:rPr>
      <w:t>6</w:t>
    </w:r>
  </w:p>
  <w:p w14:paraId="1AAF72F0" w14:textId="77777777" w:rsidR="00D95661" w:rsidRDefault="00D956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141453" w14:textId="77777777" w:rsidR="00A06CAC" w:rsidRDefault="00A06CAC" w:rsidP="00ED2FBA">
      <w:pPr>
        <w:spacing w:after="0" w:line="240" w:lineRule="auto"/>
      </w:pPr>
      <w:r>
        <w:separator/>
      </w:r>
    </w:p>
  </w:footnote>
  <w:footnote w:type="continuationSeparator" w:id="0">
    <w:p w14:paraId="75641F15" w14:textId="77777777" w:rsidR="00A06CAC" w:rsidRDefault="00A06CAC" w:rsidP="00ED2F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206875"/>
    <w:multiLevelType w:val="hybridMultilevel"/>
    <w:tmpl w:val="40A2E62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2CB7851"/>
    <w:multiLevelType w:val="hybridMultilevel"/>
    <w:tmpl w:val="679E7DC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F843086"/>
    <w:multiLevelType w:val="hybridMultilevel"/>
    <w:tmpl w:val="7844553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58900721">
    <w:abstractNumId w:val="1"/>
  </w:num>
  <w:num w:numId="2" w16cid:durableId="1021319821">
    <w:abstractNumId w:val="2"/>
  </w:num>
  <w:num w:numId="3" w16cid:durableId="18100468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33B2"/>
    <w:rsid w:val="000167EE"/>
    <w:rsid w:val="000276E1"/>
    <w:rsid w:val="0003682F"/>
    <w:rsid w:val="00067A20"/>
    <w:rsid w:val="00073C57"/>
    <w:rsid w:val="000978CC"/>
    <w:rsid w:val="000A173B"/>
    <w:rsid w:val="000A2C46"/>
    <w:rsid w:val="001C4F9E"/>
    <w:rsid w:val="00217440"/>
    <w:rsid w:val="00266C50"/>
    <w:rsid w:val="0030132C"/>
    <w:rsid w:val="003451E3"/>
    <w:rsid w:val="00361657"/>
    <w:rsid w:val="003B0F8B"/>
    <w:rsid w:val="00430E82"/>
    <w:rsid w:val="00453605"/>
    <w:rsid w:val="00457B16"/>
    <w:rsid w:val="0049649D"/>
    <w:rsid w:val="005233B2"/>
    <w:rsid w:val="005F1CFD"/>
    <w:rsid w:val="006071A3"/>
    <w:rsid w:val="00652B33"/>
    <w:rsid w:val="0065479A"/>
    <w:rsid w:val="00666F71"/>
    <w:rsid w:val="006B3E75"/>
    <w:rsid w:val="006B6044"/>
    <w:rsid w:val="006E771E"/>
    <w:rsid w:val="007C7812"/>
    <w:rsid w:val="007F4E74"/>
    <w:rsid w:val="00814BA5"/>
    <w:rsid w:val="008407CC"/>
    <w:rsid w:val="00865611"/>
    <w:rsid w:val="00876689"/>
    <w:rsid w:val="00893681"/>
    <w:rsid w:val="00901C48"/>
    <w:rsid w:val="00913CF6"/>
    <w:rsid w:val="00953A03"/>
    <w:rsid w:val="00A06CAC"/>
    <w:rsid w:val="00A118C1"/>
    <w:rsid w:val="00A537B6"/>
    <w:rsid w:val="00AC102F"/>
    <w:rsid w:val="00AF58C8"/>
    <w:rsid w:val="00B54BB9"/>
    <w:rsid w:val="00BB7E87"/>
    <w:rsid w:val="00C2520C"/>
    <w:rsid w:val="00C504B5"/>
    <w:rsid w:val="00C65D2E"/>
    <w:rsid w:val="00CC310F"/>
    <w:rsid w:val="00D361E6"/>
    <w:rsid w:val="00D523E9"/>
    <w:rsid w:val="00D95661"/>
    <w:rsid w:val="00DC1069"/>
    <w:rsid w:val="00E87072"/>
    <w:rsid w:val="00EA25B6"/>
    <w:rsid w:val="00ED2FBA"/>
    <w:rsid w:val="00EE5C7F"/>
    <w:rsid w:val="00F369C9"/>
    <w:rsid w:val="00F41B31"/>
    <w:rsid w:val="00F50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1CF4B6"/>
  <w15:chartTrackingRefBased/>
  <w15:docId w15:val="{2168982A-5EC4-43D7-9434-E22C32378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33B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2">
    <w:name w:val="Tabela - Siatka2"/>
    <w:basedOn w:val="Standardowy"/>
    <w:next w:val="Tabela-Siatka"/>
    <w:uiPriority w:val="39"/>
    <w:rsid w:val="005233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5233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87072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18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18C1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D956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566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956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566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dse.tauron-dystrybucja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dse.tauron-dystrybucj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349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Duniec</dc:creator>
  <cp:keywords/>
  <dc:description/>
  <cp:lastModifiedBy>Rabiega Przemysław (TD CEN)</cp:lastModifiedBy>
  <cp:revision>25</cp:revision>
  <dcterms:created xsi:type="dcterms:W3CDTF">2020-03-31T04:53:00Z</dcterms:created>
  <dcterms:modified xsi:type="dcterms:W3CDTF">2026-02-03T13:05:00Z</dcterms:modified>
</cp:coreProperties>
</file>